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78" w:rsidRPr="002C0C70" w:rsidRDefault="00402CE6" w:rsidP="00402CE6">
      <w:pPr>
        <w:spacing w:after="360" w:line="360" w:lineRule="auto"/>
        <w:jc w:val="center"/>
        <w:rPr>
          <w:b/>
          <w:color w:val="002664"/>
          <w:sz w:val="56"/>
          <w:szCs w:val="56"/>
        </w:rPr>
      </w:pPr>
      <w:r w:rsidRPr="002C0C70">
        <w:rPr>
          <w:b/>
          <w:color w:val="002664"/>
          <w:sz w:val="56"/>
          <w:szCs w:val="56"/>
        </w:rPr>
        <w:t>Anmeldeformular</w:t>
      </w:r>
    </w:p>
    <w:p w:rsidR="00E02D24" w:rsidRPr="002C0C70" w:rsidRDefault="00402CE6" w:rsidP="00402CE6">
      <w:pPr>
        <w:spacing w:after="360" w:line="360" w:lineRule="auto"/>
        <w:rPr>
          <w:color w:val="002664"/>
          <w:szCs w:val="22"/>
        </w:rPr>
      </w:pPr>
      <w:r w:rsidRPr="002C0C70">
        <w:rPr>
          <w:color w:val="002664"/>
          <w:szCs w:val="22"/>
        </w:rPr>
        <w:t>Ich melde mich hiermit zu der von der NÖ Landeskliniken-Holding in Kooperation mit der Abteilung für Sozialpsychiatrie der Universitätsklinik für Psychiatrie und Psychotherapie der Medizinischen Universität Wien und dem NÖ Landesklinikum Tulln veranstalteten Tagung</w:t>
      </w:r>
    </w:p>
    <w:p w:rsidR="00402CE6" w:rsidRPr="00595FB7" w:rsidRDefault="00402CE6" w:rsidP="00402CE6">
      <w:pPr>
        <w:spacing w:line="360" w:lineRule="auto"/>
        <w:jc w:val="center"/>
        <w:rPr>
          <w:b/>
          <w:color w:val="002664"/>
          <w:sz w:val="32"/>
          <w:szCs w:val="32"/>
        </w:rPr>
      </w:pPr>
      <w:r w:rsidRPr="00595FB7">
        <w:rPr>
          <w:b/>
          <w:color w:val="002664"/>
          <w:sz w:val="32"/>
          <w:szCs w:val="32"/>
        </w:rPr>
        <w:t>Psychosoziale Therapien bei Menschen mit schweren psychischen Erkrankungen</w:t>
      </w:r>
    </w:p>
    <w:p w:rsidR="00402CE6" w:rsidRPr="00402CE6" w:rsidRDefault="00402CE6" w:rsidP="00402CE6">
      <w:pPr>
        <w:spacing w:after="360" w:line="360" w:lineRule="auto"/>
        <w:jc w:val="center"/>
        <w:rPr>
          <w:b/>
          <w:color w:val="002664"/>
          <w:szCs w:val="22"/>
        </w:rPr>
      </w:pPr>
      <w:r w:rsidRPr="00402CE6">
        <w:rPr>
          <w:b/>
          <w:color w:val="002664"/>
          <w:szCs w:val="22"/>
        </w:rPr>
        <w:t>Die neue S3 Praxisleitlinie in Psychiatrie und Psychotherapie</w:t>
      </w:r>
    </w:p>
    <w:p w:rsidR="00402CE6" w:rsidRPr="00595FB7" w:rsidRDefault="00402CE6" w:rsidP="00402CE6">
      <w:pPr>
        <w:spacing w:line="360" w:lineRule="auto"/>
        <w:jc w:val="center"/>
        <w:rPr>
          <w:b/>
          <w:color w:val="002664"/>
          <w:sz w:val="32"/>
          <w:szCs w:val="32"/>
        </w:rPr>
      </w:pPr>
      <w:r w:rsidRPr="00595FB7">
        <w:rPr>
          <w:b/>
          <w:color w:val="002664"/>
          <w:sz w:val="32"/>
          <w:szCs w:val="32"/>
        </w:rPr>
        <w:t>am Freitag 20.09.</w:t>
      </w:r>
      <w:r w:rsidR="00595FB7" w:rsidRPr="00595FB7">
        <w:rPr>
          <w:b/>
          <w:color w:val="002664"/>
          <w:sz w:val="32"/>
          <w:szCs w:val="32"/>
        </w:rPr>
        <w:t>2013 an der IMC</w:t>
      </w:r>
      <w:bookmarkStart w:id="0" w:name="_GoBack"/>
      <w:bookmarkEnd w:id="0"/>
      <w:r w:rsidR="00595FB7" w:rsidRPr="00595FB7">
        <w:rPr>
          <w:b/>
          <w:color w:val="002664"/>
          <w:sz w:val="32"/>
          <w:szCs w:val="32"/>
        </w:rPr>
        <w:t xml:space="preserve"> Fachhochschule </w:t>
      </w:r>
      <w:r w:rsidRPr="00595FB7">
        <w:rPr>
          <w:b/>
          <w:color w:val="002664"/>
          <w:sz w:val="32"/>
          <w:szCs w:val="32"/>
        </w:rPr>
        <w:t xml:space="preserve">Krems </w:t>
      </w:r>
    </w:p>
    <w:p w:rsidR="00402CE6" w:rsidRPr="00402CE6" w:rsidRDefault="00402CE6" w:rsidP="00402CE6">
      <w:pPr>
        <w:spacing w:after="360" w:line="360" w:lineRule="auto"/>
        <w:rPr>
          <w:color w:val="002664"/>
          <w:szCs w:val="22"/>
        </w:rPr>
      </w:pPr>
      <w:r w:rsidRPr="00402CE6">
        <w:rPr>
          <w:color w:val="002664"/>
          <w:szCs w:val="22"/>
        </w:rPr>
        <w:t>an.</w:t>
      </w:r>
    </w:p>
    <w:tbl>
      <w:tblPr>
        <w:tblStyle w:val="Tabellengitternetz"/>
        <w:tblW w:w="0" w:type="auto"/>
        <w:tblBorders>
          <w:top w:val="single" w:sz="4" w:space="0" w:color="002664"/>
          <w:left w:val="single" w:sz="4" w:space="0" w:color="002664"/>
          <w:bottom w:val="single" w:sz="4" w:space="0" w:color="002664"/>
          <w:right w:val="single" w:sz="4" w:space="0" w:color="002664"/>
          <w:insideH w:val="single" w:sz="4" w:space="0" w:color="002664"/>
          <w:insideV w:val="single" w:sz="4" w:space="0" w:color="002664"/>
        </w:tblBorders>
        <w:tblLook w:val="04A0"/>
      </w:tblPr>
      <w:tblGrid>
        <w:gridCol w:w="1158"/>
        <w:gridCol w:w="8030"/>
      </w:tblGrid>
      <w:tr w:rsidR="00402CE6" w:rsidRPr="00402CE6" w:rsidTr="00402CE6">
        <w:trPr>
          <w:trHeight w:val="567"/>
        </w:trPr>
        <w:tc>
          <w:tcPr>
            <w:tcW w:w="1158" w:type="dxa"/>
            <w:vAlign w:val="center"/>
          </w:tcPr>
          <w:p w:rsidR="00402CE6" w:rsidRPr="00402CE6" w:rsidRDefault="00402CE6" w:rsidP="00402CE6">
            <w:pPr>
              <w:spacing w:line="240" w:lineRule="auto"/>
              <w:rPr>
                <w:color w:val="002664"/>
              </w:rPr>
            </w:pPr>
            <w:r w:rsidRPr="00402CE6">
              <w:rPr>
                <w:color w:val="002664"/>
              </w:rPr>
              <w:t>Name</w:t>
            </w:r>
          </w:p>
        </w:tc>
        <w:tc>
          <w:tcPr>
            <w:tcW w:w="8030" w:type="dxa"/>
            <w:vAlign w:val="center"/>
          </w:tcPr>
          <w:p w:rsidR="00402CE6" w:rsidRPr="00B22CFE" w:rsidRDefault="00402CE6" w:rsidP="00402CE6">
            <w:pPr>
              <w:spacing w:line="240" w:lineRule="auto"/>
              <w:rPr>
                <w:color w:val="002664"/>
              </w:rPr>
            </w:pPr>
          </w:p>
        </w:tc>
      </w:tr>
      <w:tr w:rsidR="00402CE6" w:rsidRPr="00402CE6" w:rsidTr="00402CE6">
        <w:trPr>
          <w:trHeight w:val="567"/>
        </w:trPr>
        <w:tc>
          <w:tcPr>
            <w:tcW w:w="1158" w:type="dxa"/>
            <w:vAlign w:val="center"/>
          </w:tcPr>
          <w:p w:rsidR="00402CE6" w:rsidRPr="00402CE6" w:rsidRDefault="00402CE6" w:rsidP="00402CE6">
            <w:pPr>
              <w:spacing w:line="240" w:lineRule="auto"/>
              <w:rPr>
                <w:color w:val="002664"/>
              </w:rPr>
            </w:pPr>
            <w:r w:rsidRPr="00402CE6">
              <w:rPr>
                <w:color w:val="002664"/>
              </w:rPr>
              <w:t>Institution</w:t>
            </w:r>
          </w:p>
        </w:tc>
        <w:tc>
          <w:tcPr>
            <w:tcW w:w="8030" w:type="dxa"/>
            <w:vAlign w:val="center"/>
          </w:tcPr>
          <w:p w:rsidR="00402CE6" w:rsidRPr="00B22CFE" w:rsidRDefault="002C0C70" w:rsidP="00402CE6">
            <w:pPr>
              <w:spacing w:line="240" w:lineRule="auto"/>
              <w:rPr>
                <w:color w:val="002664"/>
              </w:rPr>
            </w:pPr>
            <w:r>
              <w:rPr>
                <w:color w:val="002664"/>
              </w:rPr>
              <w:t xml:space="preserve">  </w:t>
            </w:r>
          </w:p>
        </w:tc>
      </w:tr>
      <w:tr w:rsidR="00402CE6" w:rsidRPr="00402CE6" w:rsidTr="00402CE6">
        <w:trPr>
          <w:trHeight w:val="567"/>
        </w:trPr>
        <w:tc>
          <w:tcPr>
            <w:tcW w:w="1158" w:type="dxa"/>
            <w:vAlign w:val="center"/>
          </w:tcPr>
          <w:p w:rsidR="00402CE6" w:rsidRPr="00402CE6" w:rsidRDefault="00402CE6" w:rsidP="00402CE6">
            <w:pPr>
              <w:spacing w:line="240" w:lineRule="auto"/>
              <w:rPr>
                <w:color w:val="002664"/>
              </w:rPr>
            </w:pPr>
            <w:r w:rsidRPr="00402CE6">
              <w:rPr>
                <w:color w:val="002664"/>
              </w:rPr>
              <w:t>E-Mail</w:t>
            </w:r>
          </w:p>
        </w:tc>
        <w:tc>
          <w:tcPr>
            <w:tcW w:w="8030" w:type="dxa"/>
            <w:vAlign w:val="center"/>
          </w:tcPr>
          <w:p w:rsidR="00402CE6" w:rsidRPr="00B22CFE" w:rsidRDefault="00402CE6" w:rsidP="00402CE6">
            <w:pPr>
              <w:spacing w:line="240" w:lineRule="auto"/>
              <w:rPr>
                <w:color w:val="002664"/>
              </w:rPr>
            </w:pPr>
          </w:p>
        </w:tc>
      </w:tr>
      <w:tr w:rsidR="00402CE6" w:rsidRPr="00402CE6" w:rsidTr="00402CE6">
        <w:trPr>
          <w:trHeight w:val="567"/>
        </w:trPr>
        <w:tc>
          <w:tcPr>
            <w:tcW w:w="1158" w:type="dxa"/>
            <w:vAlign w:val="center"/>
          </w:tcPr>
          <w:p w:rsidR="00402CE6" w:rsidRPr="00402CE6" w:rsidRDefault="00402CE6" w:rsidP="00402CE6">
            <w:pPr>
              <w:spacing w:line="240" w:lineRule="auto"/>
              <w:rPr>
                <w:color w:val="002664"/>
              </w:rPr>
            </w:pPr>
            <w:r w:rsidRPr="00402CE6">
              <w:rPr>
                <w:color w:val="002664"/>
              </w:rPr>
              <w:t>Telefon</w:t>
            </w:r>
          </w:p>
        </w:tc>
        <w:tc>
          <w:tcPr>
            <w:tcW w:w="8030" w:type="dxa"/>
            <w:vAlign w:val="center"/>
          </w:tcPr>
          <w:p w:rsidR="00402CE6" w:rsidRPr="00B22CFE" w:rsidRDefault="00402CE6" w:rsidP="00402CE6">
            <w:pPr>
              <w:spacing w:line="240" w:lineRule="auto"/>
              <w:rPr>
                <w:color w:val="002664"/>
              </w:rPr>
            </w:pPr>
          </w:p>
        </w:tc>
      </w:tr>
      <w:tr w:rsidR="00402CE6" w:rsidRPr="00402CE6" w:rsidTr="00402CE6">
        <w:trPr>
          <w:trHeight w:val="567"/>
        </w:trPr>
        <w:tc>
          <w:tcPr>
            <w:tcW w:w="1158" w:type="dxa"/>
            <w:vAlign w:val="center"/>
          </w:tcPr>
          <w:p w:rsidR="00402CE6" w:rsidRPr="00402CE6" w:rsidRDefault="00402CE6" w:rsidP="00402CE6">
            <w:pPr>
              <w:spacing w:line="240" w:lineRule="auto"/>
              <w:rPr>
                <w:color w:val="002664"/>
              </w:rPr>
            </w:pPr>
            <w:r w:rsidRPr="00402CE6">
              <w:rPr>
                <w:color w:val="002664"/>
              </w:rPr>
              <w:t>Datum</w:t>
            </w:r>
          </w:p>
        </w:tc>
        <w:tc>
          <w:tcPr>
            <w:tcW w:w="8030" w:type="dxa"/>
            <w:vAlign w:val="center"/>
          </w:tcPr>
          <w:p w:rsidR="00402CE6" w:rsidRPr="00B22CFE" w:rsidRDefault="00402CE6" w:rsidP="00402CE6">
            <w:pPr>
              <w:spacing w:line="240" w:lineRule="auto"/>
              <w:rPr>
                <w:color w:val="002664"/>
              </w:rPr>
            </w:pPr>
          </w:p>
        </w:tc>
      </w:tr>
    </w:tbl>
    <w:p w:rsidR="00402CE6" w:rsidRDefault="00402CE6" w:rsidP="00B22CFE">
      <w:pPr>
        <w:spacing w:line="360" w:lineRule="auto"/>
      </w:pPr>
    </w:p>
    <w:p w:rsidR="00402CE6" w:rsidRDefault="00402CE6" w:rsidP="00402CE6">
      <w:pPr>
        <w:spacing w:after="360" w:line="360" w:lineRule="auto"/>
        <w:rPr>
          <w:color w:val="002664"/>
          <w:szCs w:val="22"/>
        </w:rPr>
      </w:pPr>
      <w:r w:rsidRPr="00402CE6">
        <w:rPr>
          <w:color w:val="002664"/>
          <w:szCs w:val="22"/>
        </w:rPr>
        <w:t>Wir ersuchen Sie, das ausgefüllte Anmeldeformular bis spätestens 06.09.2013 per E-Mail (</w:t>
      </w:r>
      <w:hyperlink r:id="rId6" w:history="1">
        <w:r w:rsidRPr="00402CE6">
          <w:rPr>
            <w:rStyle w:val="Hyperlink"/>
            <w:color w:val="002664"/>
            <w:szCs w:val="22"/>
          </w:rPr>
          <w:t>psychiatrietagung2013@holding.lknoe.at</w:t>
        </w:r>
      </w:hyperlink>
      <w:r w:rsidRPr="00402CE6">
        <w:rPr>
          <w:color w:val="002664"/>
          <w:szCs w:val="22"/>
        </w:rPr>
        <w:t xml:space="preserve">) oder per Fax </w:t>
      </w:r>
      <w:r w:rsidR="00B22CFE">
        <w:rPr>
          <w:color w:val="002664"/>
          <w:szCs w:val="22"/>
        </w:rPr>
        <w:t xml:space="preserve">(+43 (0)2742 9009-499) an das Tagungsbüro der NÖ Landeskliniken-Holding zu senden. </w:t>
      </w:r>
    </w:p>
    <w:p w:rsidR="00B22CFE" w:rsidRPr="00402CE6" w:rsidRDefault="00B22CFE" w:rsidP="00402CE6">
      <w:pPr>
        <w:spacing w:after="360" w:line="360" w:lineRule="auto"/>
        <w:rPr>
          <w:color w:val="002664"/>
          <w:szCs w:val="22"/>
        </w:rPr>
      </w:pPr>
      <w:r>
        <w:rPr>
          <w:color w:val="002664"/>
          <w:szCs w:val="22"/>
        </w:rPr>
        <w:t>Die Teilnahme an der Tagung ist kostenlos, die Platzvergabe erfolgt nach der Reihenfolge der Anmeldungen.</w:t>
      </w:r>
    </w:p>
    <w:sectPr w:rsidR="00B22CFE" w:rsidRPr="00402CE6" w:rsidSect="00BE7310">
      <w:headerReference w:type="default" r:id="rId7"/>
      <w:footerReference w:type="default" r:id="rId8"/>
      <w:pgSz w:w="11906" w:h="16838" w:code="9"/>
      <w:pgMar w:top="2875" w:right="1418" w:bottom="1134" w:left="1440" w:header="709" w:footer="3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976" w:rsidRDefault="00315976">
      <w:r>
        <w:separator/>
      </w:r>
    </w:p>
  </w:endnote>
  <w:endnote w:type="continuationSeparator" w:id="0">
    <w:p w:rsidR="00315976" w:rsidRDefault="00315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583" w:rsidRDefault="007B39F8" w:rsidP="007B39F8">
    <w:pPr>
      <w:pStyle w:val="Fuzeile"/>
      <w:tabs>
        <w:tab w:val="clear" w:pos="9072"/>
        <w:tab w:val="left" w:pos="4963"/>
      </w:tabs>
      <w:spacing w:line="230" w:lineRule="exact"/>
      <w:rPr>
        <w:w w:val="130"/>
      </w:rPr>
    </w:pPr>
    <w:r>
      <w:rPr>
        <w:w w:val="130"/>
      </w:rPr>
      <w:tab/>
    </w:r>
    <w:r>
      <w:rPr>
        <w:w w:val="130"/>
      </w:rPr>
      <w:tab/>
    </w:r>
    <w:r>
      <w:rPr>
        <w:w w:val="130"/>
      </w:rPr>
      <w:tab/>
    </w:r>
  </w:p>
  <w:p w:rsidR="00B16583" w:rsidRPr="007B39F8" w:rsidRDefault="00B16583" w:rsidP="007B39F8">
    <w:pPr>
      <w:pStyle w:val="Adressblockunten"/>
      <w:rPr>
        <w:w w:val="130"/>
      </w:rPr>
    </w:pPr>
    <w:r w:rsidRPr="007B39F8">
      <w:rPr>
        <w:w w:val="130"/>
      </w:rPr>
      <w:t>NÖ Landeskliniken-Holding</w:t>
    </w:r>
  </w:p>
  <w:p w:rsidR="00B16583" w:rsidRPr="00B16583" w:rsidRDefault="00B16583" w:rsidP="007B39F8">
    <w:pPr>
      <w:pStyle w:val="Adressblockunten"/>
    </w:pPr>
    <w:proofErr w:type="spellStart"/>
    <w:r w:rsidRPr="00B16583">
      <w:t>Stattersdorfer</w:t>
    </w:r>
    <w:proofErr w:type="spellEnd"/>
    <w:r w:rsidRPr="00B16583">
      <w:t xml:space="preserve"> Hauptstraße 6/C • 3100 St.Pölten</w:t>
    </w:r>
  </w:p>
  <w:p w:rsidR="00B16583" w:rsidRPr="00B16583" w:rsidRDefault="00B16583" w:rsidP="007B39F8">
    <w:pPr>
      <w:pStyle w:val="Adressblockunten"/>
      <w:rPr>
        <w:lang w:val="en-GB"/>
      </w:rPr>
    </w:pPr>
    <w:r w:rsidRPr="00B16583">
      <w:rPr>
        <w:lang w:val="en-GB"/>
      </w:rPr>
      <w:t xml:space="preserve">Tel.: +43 (0)2742 9009 • Fax: +43 (0)2742 </w:t>
    </w:r>
    <w:r w:rsidR="00402CE6">
      <w:rPr>
        <w:lang w:val="en-GB"/>
      </w:rPr>
      <w:t>9009</w:t>
    </w:r>
    <w:r w:rsidRPr="00B16583">
      <w:rPr>
        <w:lang w:val="en-GB"/>
      </w:rPr>
      <w:t>-</w:t>
    </w:r>
    <w:r w:rsidR="00402CE6">
      <w:rPr>
        <w:lang w:val="en-GB"/>
      </w:rPr>
      <w:t>409</w:t>
    </w:r>
    <w:r w:rsidRPr="00B16583">
      <w:rPr>
        <w:lang w:val="en-GB"/>
      </w:rPr>
      <w:t xml:space="preserve"> • office@holding.lknoe.at • www.lknoe.at</w:t>
    </w:r>
  </w:p>
  <w:p w:rsidR="00B16583" w:rsidRDefault="00B16583" w:rsidP="007B39F8">
    <w:pPr>
      <w:pStyle w:val="Adressblockunten"/>
      <w:rPr>
        <w:lang w:val="en-GB"/>
      </w:rPr>
    </w:pPr>
    <w:r w:rsidRPr="00B16583">
      <w:rPr>
        <w:lang w:val="en-GB"/>
      </w:rPr>
      <w:t xml:space="preserve">DVR </w:t>
    </w:r>
    <w:proofErr w:type="gramStart"/>
    <w:r w:rsidRPr="00B16583">
      <w:rPr>
        <w:lang w:val="en-GB"/>
      </w:rPr>
      <w:t>Nr.:</w:t>
    </w:r>
    <w:proofErr w:type="gramEnd"/>
    <w:r w:rsidRPr="00B16583">
      <w:rPr>
        <w:lang w:val="en-GB"/>
      </w:rPr>
      <w:t xml:space="preserve"> 2112072 • UID Nr.: ATU 619 43 838</w:t>
    </w:r>
  </w:p>
  <w:p w:rsidR="007B39F8" w:rsidRPr="00B16583" w:rsidRDefault="007B39F8" w:rsidP="007B39F8">
    <w:pPr>
      <w:pStyle w:val="Adressblockunten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976" w:rsidRDefault="00315976">
      <w:r>
        <w:separator/>
      </w:r>
    </w:p>
  </w:footnote>
  <w:footnote w:type="continuationSeparator" w:id="0">
    <w:p w:rsidR="00315976" w:rsidRDefault="00315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E17" w:rsidRDefault="008E3580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4860925</wp:posOffset>
          </wp:positionH>
          <wp:positionV relativeFrom="page">
            <wp:posOffset>810260</wp:posOffset>
          </wp:positionV>
          <wp:extent cx="2714625" cy="533400"/>
          <wp:effectExtent l="0" t="0" r="9525" b="0"/>
          <wp:wrapNone/>
          <wp:docPr id="2" name="Bild 2" descr="LKH slogan_schatten 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KH slogan_schatten 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E3580"/>
    <w:rsid w:val="00001D8E"/>
    <w:rsid w:val="000208FC"/>
    <w:rsid w:val="00032A51"/>
    <w:rsid w:val="000770C8"/>
    <w:rsid w:val="00085685"/>
    <w:rsid w:val="000B6896"/>
    <w:rsid w:val="000E45A7"/>
    <w:rsid w:val="000F1878"/>
    <w:rsid w:val="00107736"/>
    <w:rsid w:val="001370E4"/>
    <w:rsid w:val="001A1A0E"/>
    <w:rsid w:val="001E2771"/>
    <w:rsid w:val="001E2E16"/>
    <w:rsid w:val="0025212B"/>
    <w:rsid w:val="00290CB9"/>
    <w:rsid w:val="002C0C70"/>
    <w:rsid w:val="00315976"/>
    <w:rsid w:val="00390F86"/>
    <w:rsid w:val="00402CE6"/>
    <w:rsid w:val="00427F1C"/>
    <w:rsid w:val="00441EC1"/>
    <w:rsid w:val="004E23C9"/>
    <w:rsid w:val="00595FB7"/>
    <w:rsid w:val="005F0372"/>
    <w:rsid w:val="006807D0"/>
    <w:rsid w:val="0071018A"/>
    <w:rsid w:val="00732FC7"/>
    <w:rsid w:val="0077792D"/>
    <w:rsid w:val="007B39F8"/>
    <w:rsid w:val="00813D09"/>
    <w:rsid w:val="0083355E"/>
    <w:rsid w:val="008E3580"/>
    <w:rsid w:val="008E6BD9"/>
    <w:rsid w:val="008E6C62"/>
    <w:rsid w:val="00927B49"/>
    <w:rsid w:val="00936398"/>
    <w:rsid w:val="009B2E98"/>
    <w:rsid w:val="009E5A71"/>
    <w:rsid w:val="009F4E17"/>
    <w:rsid w:val="00A66037"/>
    <w:rsid w:val="00AD5762"/>
    <w:rsid w:val="00AD5770"/>
    <w:rsid w:val="00B061EA"/>
    <w:rsid w:val="00B16583"/>
    <w:rsid w:val="00B22CFE"/>
    <w:rsid w:val="00B4773D"/>
    <w:rsid w:val="00B83992"/>
    <w:rsid w:val="00BE7310"/>
    <w:rsid w:val="00BF2D5B"/>
    <w:rsid w:val="00C221A8"/>
    <w:rsid w:val="00C64EB4"/>
    <w:rsid w:val="00C910DC"/>
    <w:rsid w:val="00CC09E8"/>
    <w:rsid w:val="00D422B8"/>
    <w:rsid w:val="00D42E8C"/>
    <w:rsid w:val="00D86FB3"/>
    <w:rsid w:val="00D97660"/>
    <w:rsid w:val="00E02D24"/>
    <w:rsid w:val="00EB3FB5"/>
    <w:rsid w:val="00EF2952"/>
    <w:rsid w:val="00F74D03"/>
    <w:rsid w:val="00FC27A8"/>
    <w:rsid w:val="00FF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E2771"/>
    <w:pPr>
      <w:spacing w:line="380" w:lineRule="exact"/>
    </w:pPr>
    <w:rPr>
      <w:rFonts w:ascii="Arial" w:hAnsi="Arial"/>
      <w:sz w:val="22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titel">
    <w:name w:val="Haupttitel"/>
    <w:basedOn w:val="Standard"/>
    <w:rsid w:val="005F0372"/>
    <w:pPr>
      <w:jc w:val="right"/>
    </w:pPr>
    <w:rPr>
      <w:rFonts w:ascii="Arial Black" w:hAnsi="Arial Black" w:cs="Arial"/>
      <w:w w:val="130"/>
    </w:rPr>
  </w:style>
  <w:style w:type="paragraph" w:customStyle="1" w:styleId="Untertitel1">
    <w:name w:val="Untertitel 1"/>
    <w:basedOn w:val="Standard"/>
    <w:rsid w:val="005F0372"/>
    <w:pPr>
      <w:jc w:val="right"/>
    </w:pPr>
    <w:rPr>
      <w:rFonts w:cs="Arial"/>
      <w:w w:val="130"/>
      <w:sz w:val="19"/>
      <w:szCs w:val="19"/>
    </w:rPr>
  </w:style>
  <w:style w:type="paragraph" w:styleId="Kopfzeile">
    <w:name w:val="header"/>
    <w:basedOn w:val="Standard"/>
    <w:rsid w:val="00E02D2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2D24"/>
    <w:pPr>
      <w:tabs>
        <w:tab w:val="center" w:pos="4536"/>
        <w:tab w:val="right" w:pos="9072"/>
      </w:tabs>
    </w:pPr>
  </w:style>
  <w:style w:type="paragraph" w:customStyle="1" w:styleId="Anschrift">
    <w:name w:val="Anschrift"/>
    <w:basedOn w:val="Standard"/>
    <w:rsid w:val="001E2771"/>
    <w:pPr>
      <w:spacing w:line="300" w:lineRule="exact"/>
    </w:pPr>
  </w:style>
  <w:style w:type="paragraph" w:customStyle="1" w:styleId="InfoBlock">
    <w:name w:val="Info Block"/>
    <w:basedOn w:val="Standard"/>
    <w:rsid w:val="001E2771"/>
    <w:pPr>
      <w:tabs>
        <w:tab w:val="right" w:pos="1418"/>
        <w:tab w:val="left" w:pos="1531"/>
      </w:tabs>
      <w:spacing w:line="310" w:lineRule="exact"/>
    </w:pPr>
    <w:rPr>
      <w:sz w:val="19"/>
    </w:rPr>
  </w:style>
  <w:style w:type="paragraph" w:customStyle="1" w:styleId="Adressblockunten">
    <w:name w:val="Adressblock unten"/>
    <w:basedOn w:val="Fuzeile"/>
    <w:rsid w:val="007B39F8"/>
    <w:pPr>
      <w:spacing w:line="230" w:lineRule="exact"/>
      <w:jc w:val="center"/>
    </w:pPr>
    <w:rPr>
      <w:color w:val="5D7EA9"/>
      <w:sz w:val="19"/>
    </w:rPr>
  </w:style>
  <w:style w:type="paragraph" w:customStyle="1" w:styleId="AdressblockHoldingKlinikum">
    <w:name w:val="Adressblock Holding/Klinikum"/>
    <w:basedOn w:val="Adressblockunten"/>
    <w:rsid w:val="007B39F8"/>
    <w:rPr>
      <w:w w:val="130"/>
    </w:rPr>
  </w:style>
  <w:style w:type="table" w:styleId="Tabellengitternetz">
    <w:name w:val="Table Grid"/>
    <w:basedOn w:val="NormaleTabelle"/>
    <w:rsid w:val="00402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402CE6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22CFE"/>
    <w:rPr>
      <w:color w:val="808080"/>
    </w:rPr>
  </w:style>
  <w:style w:type="paragraph" w:styleId="Sprechblasentext">
    <w:name w:val="Balloon Text"/>
    <w:basedOn w:val="Standard"/>
    <w:link w:val="SprechblasentextZchn"/>
    <w:rsid w:val="00B22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22CFE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E2771"/>
    <w:pPr>
      <w:spacing w:line="380" w:lineRule="exact"/>
    </w:pPr>
    <w:rPr>
      <w:rFonts w:ascii="Arial" w:hAnsi="Arial"/>
      <w:sz w:val="22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titel">
    <w:name w:val="Haupttitel"/>
    <w:basedOn w:val="Standard"/>
    <w:rsid w:val="005F0372"/>
    <w:pPr>
      <w:jc w:val="right"/>
    </w:pPr>
    <w:rPr>
      <w:rFonts w:ascii="Arial Black" w:hAnsi="Arial Black" w:cs="Arial"/>
      <w:w w:val="130"/>
    </w:rPr>
  </w:style>
  <w:style w:type="paragraph" w:customStyle="1" w:styleId="Untertitel1">
    <w:name w:val="Untertitel 1"/>
    <w:basedOn w:val="Standard"/>
    <w:rsid w:val="005F0372"/>
    <w:pPr>
      <w:jc w:val="right"/>
    </w:pPr>
    <w:rPr>
      <w:rFonts w:cs="Arial"/>
      <w:w w:val="130"/>
      <w:sz w:val="19"/>
      <w:szCs w:val="19"/>
    </w:rPr>
  </w:style>
  <w:style w:type="paragraph" w:styleId="Kopfzeile">
    <w:name w:val="header"/>
    <w:basedOn w:val="Standard"/>
    <w:rsid w:val="00E02D2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2D24"/>
    <w:pPr>
      <w:tabs>
        <w:tab w:val="center" w:pos="4536"/>
        <w:tab w:val="right" w:pos="9072"/>
      </w:tabs>
    </w:pPr>
  </w:style>
  <w:style w:type="paragraph" w:customStyle="1" w:styleId="Anschrift">
    <w:name w:val="Anschrift"/>
    <w:basedOn w:val="Standard"/>
    <w:rsid w:val="001E2771"/>
    <w:pPr>
      <w:spacing w:line="300" w:lineRule="exact"/>
    </w:pPr>
  </w:style>
  <w:style w:type="paragraph" w:customStyle="1" w:styleId="InfoBlock">
    <w:name w:val="Info Block"/>
    <w:basedOn w:val="Standard"/>
    <w:rsid w:val="001E2771"/>
    <w:pPr>
      <w:tabs>
        <w:tab w:val="right" w:pos="1418"/>
        <w:tab w:val="left" w:pos="1531"/>
      </w:tabs>
      <w:spacing w:line="310" w:lineRule="exact"/>
    </w:pPr>
    <w:rPr>
      <w:sz w:val="19"/>
    </w:rPr>
  </w:style>
  <w:style w:type="paragraph" w:customStyle="1" w:styleId="Adressblockunten">
    <w:name w:val="Adressblock unten"/>
    <w:basedOn w:val="Fuzeile"/>
    <w:rsid w:val="007B39F8"/>
    <w:pPr>
      <w:spacing w:line="230" w:lineRule="exact"/>
      <w:jc w:val="center"/>
    </w:pPr>
    <w:rPr>
      <w:color w:val="5D7EA9"/>
      <w:sz w:val="19"/>
    </w:rPr>
  </w:style>
  <w:style w:type="paragraph" w:customStyle="1" w:styleId="AdressblockHoldingKlinikum">
    <w:name w:val="Adressblock Holding/Klinikum"/>
    <w:basedOn w:val="Adressblockunten"/>
    <w:rsid w:val="007B39F8"/>
    <w:rPr>
      <w:w w:val="130"/>
    </w:rPr>
  </w:style>
  <w:style w:type="table" w:styleId="Tabellenraster">
    <w:name w:val="Table Grid"/>
    <w:basedOn w:val="NormaleTabelle"/>
    <w:rsid w:val="00402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402CE6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22CFE"/>
    <w:rPr>
      <w:color w:val="808080"/>
    </w:rPr>
  </w:style>
  <w:style w:type="paragraph" w:styleId="Sprechblasentext">
    <w:name w:val="Balloon Text"/>
    <w:basedOn w:val="Standard"/>
    <w:link w:val="SprechblasentextZchn"/>
    <w:rsid w:val="00B22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22CFE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ychiatrietagung2013@holding.lknoe.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Holding%20Public\Public%20PR\CORPORATE%20DESIGN%20inkl.%20neue%20Logos\diverse%20Vorlagen\Office_Vorlagen\Word\Word%20Standard-Dokument\Holding_mit%20Adressblock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Holding_mit Adressblock.dot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Mustertext - Loreet ad erat ese min heniat ipsum estrud mincipisisl dolent num-molor irillam onsequis imposi dolorpe ostrud dolor susci esto odigna feum dolestrud tatueraessed tet niam nostionse dip et, sum eugait,et velissis acilla commy nim vulputat</vt:lpstr>
    </vt:vector>
  </TitlesOfParts>
  <Company>NOE Landeskliniken-Holding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Mustertext - Loreet ad erat ese min heniat ipsum estrud mincipisisl dolent num-molor irillam onsequis imposi dolorpe ostrud dolor susci esto odigna feum dolestrud tatueraessed tet niam nostionse dip et, sum eugait,et velissis acilla commy nim vulputat</dc:title>
  <dc:creator>Weibold Barbara, NÖ Landeskliniken Holding</dc:creator>
  <cp:lastModifiedBy>Privat</cp:lastModifiedBy>
  <cp:revision>6</cp:revision>
  <cp:lastPrinted>2012-03-20T06:29:00Z</cp:lastPrinted>
  <dcterms:created xsi:type="dcterms:W3CDTF">2013-07-23T11:56:00Z</dcterms:created>
  <dcterms:modified xsi:type="dcterms:W3CDTF">2013-08-28T11:56:00Z</dcterms:modified>
</cp:coreProperties>
</file>